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0195" w:rsidRPr="009C286B" w:rsidRDefault="00030195" w:rsidP="00030195">
      <w:pPr>
        <w:jc w:val="center"/>
        <w:rPr>
          <w:sz w:val="28"/>
          <w:szCs w:val="28"/>
        </w:rPr>
      </w:pPr>
      <w:r w:rsidRPr="009C286B">
        <w:rPr>
          <w:rFonts w:ascii="MS Sans Serif" w:hAnsi="MS Sans Serif"/>
          <w:noProof/>
          <w:lang w:eastAsia="uk-UA"/>
        </w:rPr>
        <w:drawing>
          <wp:inline distT="0" distB="0" distL="0" distR="0" wp14:anchorId="43020B1D" wp14:editId="4071284F">
            <wp:extent cx="514350" cy="647700"/>
            <wp:effectExtent l="0" t="0" r="0" b="0"/>
            <wp:docPr id="7" name="Рисунок 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030195" w:rsidRPr="009C286B" w:rsidRDefault="00030195" w:rsidP="00030195">
      <w:pPr>
        <w:pBdr>
          <w:bottom w:val="single" w:sz="12" w:space="1" w:color="auto"/>
        </w:pBdr>
        <w:jc w:val="center"/>
        <w:rPr>
          <w:b/>
          <w:sz w:val="28"/>
          <w:szCs w:val="28"/>
        </w:rPr>
      </w:pPr>
      <w:r w:rsidRPr="009C286B">
        <w:rPr>
          <w:b/>
          <w:sz w:val="28"/>
          <w:szCs w:val="28"/>
        </w:rPr>
        <w:t>БУЧАНСЬКА МІСЬКА РАДА</w:t>
      </w:r>
    </w:p>
    <w:p w:rsidR="00030195" w:rsidRPr="009C286B" w:rsidRDefault="00030195" w:rsidP="00030195">
      <w:pPr>
        <w:pBdr>
          <w:bottom w:val="single" w:sz="12" w:space="1" w:color="auto"/>
        </w:pBdr>
        <w:jc w:val="center"/>
        <w:rPr>
          <w:b/>
          <w:sz w:val="28"/>
          <w:szCs w:val="28"/>
        </w:rPr>
      </w:pPr>
      <w:r w:rsidRPr="009C286B">
        <w:rPr>
          <w:b/>
          <w:sz w:val="28"/>
          <w:szCs w:val="28"/>
        </w:rPr>
        <w:t>КИЇВСЬКОЇ ОБЛАСТІ</w:t>
      </w:r>
    </w:p>
    <w:p w:rsidR="00030195" w:rsidRPr="009C286B" w:rsidRDefault="00030195" w:rsidP="00030195">
      <w:pPr>
        <w:jc w:val="center"/>
        <w:rPr>
          <w:b/>
          <w:sz w:val="28"/>
          <w:szCs w:val="28"/>
        </w:rPr>
      </w:pPr>
      <w:r w:rsidRPr="009C286B">
        <w:rPr>
          <w:b/>
          <w:sz w:val="28"/>
          <w:szCs w:val="28"/>
        </w:rPr>
        <w:t>ВИКОНАВЧИЙ КОМІТЕТ</w:t>
      </w:r>
    </w:p>
    <w:p w:rsidR="00030195" w:rsidRPr="009C286B" w:rsidRDefault="00030195" w:rsidP="00030195">
      <w:pPr>
        <w:jc w:val="center"/>
        <w:rPr>
          <w:sz w:val="28"/>
          <w:szCs w:val="28"/>
        </w:rPr>
      </w:pPr>
    </w:p>
    <w:p w:rsidR="00030195" w:rsidRPr="009C286B" w:rsidRDefault="00030195" w:rsidP="00030195">
      <w:pPr>
        <w:jc w:val="center"/>
        <w:rPr>
          <w:sz w:val="28"/>
          <w:szCs w:val="28"/>
        </w:rPr>
      </w:pPr>
      <w:r w:rsidRPr="009C286B">
        <w:rPr>
          <w:sz w:val="28"/>
          <w:szCs w:val="28"/>
        </w:rPr>
        <w:t>РІШЕННЯ</w:t>
      </w:r>
    </w:p>
    <w:p w:rsidR="00030195" w:rsidRPr="009C286B" w:rsidRDefault="00030195" w:rsidP="00030195">
      <w:pPr>
        <w:rPr>
          <w:bCs/>
        </w:rPr>
      </w:pPr>
      <w:r w:rsidRPr="009C286B">
        <w:rPr>
          <w:bCs/>
        </w:rPr>
        <w:t xml:space="preserve">« 21 » </w:t>
      </w:r>
      <w:r>
        <w:rPr>
          <w:bCs/>
        </w:rPr>
        <w:t>липня</w:t>
      </w:r>
      <w:r w:rsidRPr="009C286B">
        <w:rPr>
          <w:bCs/>
        </w:rPr>
        <w:t xml:space="preserve"> 2020 року</w:t>
      </w:r>
      <w:r w:rsidRPr="009C286B">
        <w:rPr>
          <w:bCs/>
        </w:rPr>
        <w:tab/>
      </w:r>
      <w:r w:rsidRPr="009C286B">
        <w:rPr>
          <w:bCs/>
        </w:rPr>
        <w:tab/>
      </w:r>
      <w:r w:rsidRPr="009C286B">
        <w:rPr>
          <w:bCs/>
        </w:rPr>
        <w:tab/>
      </w:r>
      <w:r w:rsidRPr="009C286B">
        <w:rPr>
          <w:bCs/>
        </w:rPr>
        <w:tab/>
      </w:r>
      <w:r w:rsidRPr="009C286B">
        <w:rPr>
          <w:bCs/>
        </w:rPr>
        <w:tab/>
      </w:r>
      <w:r w:rsidRPr="009C286B">
        <w:rPr>
          <w:bCs/>
        </w:rPr>
        <w:tab/>
      </w:r>
      <w:r w:rsidRPr="009C286B">
        <w:rPr>
          <w:bCs/>
        </w:rPr>
        <w:tab/>
      </w:r>
      <w:r w:rsidRPr="009C286B">
        <w:rPr>
          <w:bCs/>
        </w:rPr>
        <w:tab/>
      </w:r>
      <w:r w:rsidRPr="009C286B">
        <w:rPr>
          <w:bCs/>
        </w:rPr>
        <w:tab/>
        <w:t xml:space="preserve">№ </w:t>
      </w:r>
      <w:r>
        <w:rPr>
          <w:bCs/>
        </w:rPr>
        <w:t>482</w:t>
      </w:r>
    </w:p>
    <w:p w:rsidR="00030195" w:rsidRPr="009C286B" w:rsidRDefault="00030195" w:rsidP="00030195">
      <w:pPr>
        <w:ind w:right="3685"/>
        <w:jc w:val="both"/>
        <w:rPr>
          <w:b/>
          <w:bCs/>
          <w:color w:val="000000"/>
          <w:szCs w:val="20"/>
        </w:rPr>
      </w:pPr>
    </w:p>
    <w:p w:rsidR="00030195" w:rsidRPr="0088745E" w:rsidRDefault="00030195" w:rsidP="00030195">
      <w:pPr>
        <w:ind w:right="3118"/>
        <w:jc w:val="both"/>
        <w:rPr>
          <w:b/>
        </w:rPr>
      </w:pPr>
      <w:r w:rsidRPr="0088745E">
        <w:rPr>
          <w:b/>
          <w:bCs/>
          <w:color w:val="000000"/>
        </w:rPr>
        <w:t xml:space="preserve">Про затвердження висновку про доцільність позбавлення батьківських прав громадянина </w:t>
      </w:r>
      <w:r>
        <w:t>***</w:t>
      </w:r>
    </w:p>
    <w:p w:rsidR="00030195" w:rsidRPr="0088745E" w:rsidRDefault="00030195" w:rsidP="00030195">
      <w:pPr>
        <w:jc w:val="both"/>
        <w:rPr>
          <w:b/>
        </w:rPr>
      </w:pPr>
    </w:p>
    <w:p w:rsidR="00030195" w:rsidRPr="0088745E" w:rsidRDefault="00030195" w:rsidP="00030195">
      <w:pPr>
        <w:ind w:firstLine="708"/>
        <w:jc w:val="both"/>
      </w:pPr>
      <w:r w:rsidRPr="0088745E">
        <w:t xml:space="preserve">Розглянувши на засіданні комісії з питань захисту прав дитини </w:t>
      </w:r>
      <w:r>
        <w:t>звернення адвоката *** представника громадянки ***</w:t>
      </w:r>
      <w:r w:rsidRPr="0088745E">
        <w:t xml:space="preserve">про надання висновку органу опіки та піклування виконавчого комітету Бучанської міської ради про доцільність позбавлення батьківських прав громадянина </w:t>
      </w:r>
      <w:r>
        <w:t>***</w:t>
      </w:r>
      <w:r w:rsidRPr="0088745E">
        <w:t xml:space="preserve">, </w:t>
      </w:r>
      <w:r>
        <w:t xml:space="preserve">*** </w:t>
      </w:r>
      <w:proofErr w:type="spellStart"/>
      <w:r w:rsidRPr="0088745E">
        <w:t>р.н</w:t>
      </w:r>
      <w:proofErr w:type="spellEnd"/>
      <w:r w:rsidRPr="0088745E">
        <w:t xml:space="preserve">., який </w:t>
      </w:r>
      <w:r>
        <w:t>зареєстрований</w:t>
      </w:r>
      <w:r w:rsidRPr="0088745E">
        <w:t xml:space="preserve"> за адресою: </w:t>
      </w:r>
      <w:r>
        <w:t xml:space="preserve">м. Київ, *** бульвар, буд. № ***, </w:t>
      </w:r>
      <w:proofErr w:type="spellStart"/>
      <w:r>
        <w:t>кв</w:t>
      </w:r>
      <w:proofErr w:type="spellEnd"/>
      <w:r>
        <w:t xml:space="preserve">. № ***, </w:t>
      </w:r>
      <w:r w:rsidRPr="0088745E">
        <w:t xml:space="preserve">відносно його </w:t>
      </w:r>
      <w:r>
        <w:t>сина</w:t>
      </w:r>
      <w:r w:rsidRPr="0088745E">
        <w:t xml:space="preserve"> малолітньо</w:t>
      </w:r>
      <w:r>
        <w:t>го</w:t>
      </w:r>
      <w:r w:rsidRPr="0088745E">
        <w:t xml:space="preserve"> </w:t>
      </w:r>
      <w:r>
        <w:t>***</w:t>
      </w:r>
      <w:r w:rsidRPr="0088745E">
        <w:t xml:space="preserve">, </w:t>
      </w:r>
      <w:r>
        <w:t xml:space="preserve">*** </w:t>
      </w:r>
      <w:proofErr w:type="spellStart"/>
      <w:r w:rsidRPr="0088745E">
        <w:t>р.н</w:t>
      </w:r>
      <w:proofErr w:type="spellEnd"/>
      <w:r w:rsidRPr="0088745E">
        <w:t xml:space="preserve">. Зважаючи на те, що громадянин </w:t>
      </w:r>
      <w:r>
        <w:t>***, з огляду на додані до звернення документи не приймає участі у житті та вихованні дитини, не спілкується та не підтримує сина матеріально, не знає його вподобань, не цікавиться станом здоров</w:t>
      </w:r>
      <w:r w:rsidRPr="002D345B">
        <w:t>’</w:t>
      </w:r>
      <w:r>
        <w:t>я дитини, та в</w:t>
      </w:r>
      <w:r w:rsidRPr="0088745E">
        <w:t xml:space="preserve">раховуючи думку комісії з питань захисту прав дитини, керуючись </w:t>
      </w:r>
      <w:proofErr w:type="spellStart"/>
      <w:r w:rsidRPr="0088745E">
        <w:t>ст.ст</w:t>
      </w:r>
      <w:proofErr w:type="spellEnd"/>
      <w:r w:rsidRPr="0088745E">
        <w:t xml:space="preserve">. 11, 12, 15 Закону України «Про охорону дитинства», </w:t>
      </w:r>
      <w:proofErr w:type="spellStart"/>
      <w:r w:rsidRPr="0088745E">
        <w:t>ст.ст</w:t>
      </w:r>
      <w:proofErr w:type="spellEnd"/>
      <w:r w:rsidRPr="0088745E">
        <w:t>. 19, 150, 164, 180 СК України, Закону України «Про місцеве самоврядування в Україні», виконавчий комітет Бучанської міської ради</w:t>
      </w:r>
    </w:p>
    <w:p w:rsidR="00030195" w:rsidRPr="0088745E" w:rsidRDefault="00030195" w:rsidP="00030195">
      <w:pPr>
        <w:jc w:val="both"/>
      </w:pPr>
    </w:p>
    <w:p w:rsidR="00030195" w:rsidRPr="0088745E" w:rsidRDefault="00030195" w:rsidP="00030195">
      <w:pPr>
        <w:jc w:val="both"/>
        <w:rPr>
          <w:b/>
        </w:rPr>
      </w:pPr>
      <w:r w:rsidRPr="0088745E">
        <w:rPr>
          <w:b/>
        </w:rPr>
        <w:t>ВИРІШИВ:</w:t>
      </w:r>
    </w:p>
    <w:p w:rsidR="00030195" w:rsidRPr="0088745E" w:rsidRDefault="00030195" w:rsidP="00030195">
      <w:pPr>
        <w:jc w:val="both"/>
      </w:pPr>
    </w:p>
    <w:p w:rsidR="00030195" w:rsidRPr="0088745E" w:rsidRDefault="00030195" w:rsidP="00030195">
      <w:pPr>
        <w:pStyle w:val="a3"/>
        <w:numPr>
          <w:ilvl w:val="0"/>
          <w:numId w:val="1"/>
        </w:numPr>
        <w:jc w:val="both"/>
      </w:pPr>
      <w:r w:rsidRPr="0088745E">
        <w:t xml:space="preserve">Затвердити висновок про доцільність позбавлення батьківських прав </w:t>
      </w:r>
      <w:r w:rsidRPr="00515A2B">
        <w:rPr>
          <w:bCs/>
          <w:color w:val="000000"/>
        </w:rPr>
        <w:t xml:space="preserve">громадянина </w:t>
      </w:r>
      <w:r>
        <w:t>***</w:t>
      </w:r>
      <w:r w:rsidRPr="0088745E">
        <w:t xml:space="preserve">, </w:t>
      </w:r>
      <w:r>
        <w:t xml:space="preserve">*** </w:t>
      </w:r>
      <w:proofErr w:type="spellStart"/>
      <w:r w:rsidRPr="0088745E">
        <w:t>р.н</w:t>
      </w:r>
      <w:proofErr w:type="spellEnd"/>
      <w:r w:rsidRPr="0088745E">
        <w:t xml:space="preserve">., </w:t>
      </w:r>
      <w:r>
        <w:t xml:space="preserve">відносно </w:t>
      </w:r>
      <w:r w:rsidRPr="0088745E">
        <w:t xml:space="preserve">його </w:t>
      </w:r>
      <w:r>
        <w:t>сина</w:t>
      </w:r>
      <w:r w:rsidRPr="0088745E">
        <w:t xml:space="preserve"> малолітньо</w:t>
      </w:r>
      <w:r>
        <w:t>го</w:t>
      </w:r>
      <w:r w:rsidRPr="0088745E">
        <w:t xml:space="preserve"> </w:t>
      </w:r>
      <w:r>
        <w:t>***</w:t>
      </w:r>
      <w:r w:rsidRPr="0088745E">
        <w:t xml:space="preserve">, </w:t>
      </w:r>
      <w:r>
        <w:t xml:space="preserve">*** </w:t>
      </w:r>
      <w:proofErr w:type="spellStart"/>
      <w:r w:rsidRPr="0088745E">
        <w:t>р.н</w:t>
      </w:r>
      <w:proofErr w:type="spellEnd"/>
      <w:r w:rsidRPr="0088745E">
        <w:t>. (Додаток).</w:t>
      </w:r>
    </w:p>
    <w:p w:rsidR="00030195" w:rsidRPr="0088745E" w:rsidRDefault="00030195" w:rsidP="00030195">
      <w:pPr>
        <w:pStyle w:val="a3"/>
        <w:numPr>
          <w:ilvl w:val="0"/>
          <w:numId w:val="1"/>
        </w:numPr>
        <w:jc w:val="both"/>
      </w:pPr>
      <w:r w:rsidRPr="0088745E">
        <w:t xml:space="preserve">Контроль за виконанням даного рішення покласти на заступника міського голови з соціально-гуманітарних питань, </w:t>
      </w:r>
      <w:proofErr w:type="spellStart"/>
      <w:r w:rsidRPr="0088745E">
        <w:t>Шепетька</w:t>
      </w:r>
      <w:proofErr w:type="spellEnd"/>
      <w:r w:rsidRPr="0088745E">
        <w:t xml:space="preserve"> С.А.</w:t>
      </w:r>
    </w:p>
    <w:p w:rsidR="00030195" w:rsidRPr="009C286B" w:rsidRDefault="00030195" w:rsidP="00030195">
      <w:pPr>
        <w:ind w:left="180" w:hanging="180"/>
        <w:jc w:val="both"/>
      </w:pPr>
    </w:p>
    <w:p w:rsidR="00030195" w:rsidRDefault="00030195" w:rsidP="00030195">
      <w:pPr>
        <w:ind w:left="180" w:hanging="180"/>
        <w:jc w:val="both"/>
      </w:pPr>
    </w:p>
    <w:p w:rsidR="00030195" w:rsidRPr="009C286B" w:rsidRDefault="00030195" w:rsidP="00030195">
      <w:pPr>
        <w:ind w:left="180" w:hanging="180"/>
        <w:jc w:val="both"/>
      </w:pPr>
    </w:p>
    <w:p w:rsidR="00030195" w:rsidRPr="009C286B" w:rsidRDefault="00030195" w:rsidP="00030195">
      <w:pPr>
        <w:tabs>
          <w:tab w:val="left" w:pos="360"/>
          <w:tab w:val="left" w:pos="6120"/>
          <w:tab w:val="left" w:pos="6660"/>
          <w:tab w:val="left" w:pos="7020"/>
          <w:tab w:val="left" w:pos="7088"/>
          <w:tab w:val="left" w:pos="7371"/>
        </w:tabs>
        <w:rPr>
          <w:b/>
          <w:bCs/>
        </w:rPr>
      </w:pPr>
      <w:r w:rsidRPr="009C286B">
        <w:rPr>
          <w:b/>
          <w:bCs/>
        </w:rPr>
        <w:t>Міський голова</w:t>
      </w:r>
      <w:r w:rsidRPr="009C286B">
        <w:rPr>
          <w:b/>
          <w:bCs/>
        </w:rPr>
        <w:tab/>
      </w:r>
      <w:r w:rsidRPr="009C286B">
        <w:rPr>
          <w:b/>
          <w:bCs/>
        </w:rPr>
        <w:tab/>
      </w:r>
      <w:r w:rsidRPr="009C286B">
        <w:rPr>
          <w:b/>
          <w:bCs/>
        </w:rPr>
        <w:tab/>
      </w:r>
      <w:r w:rsidRPr="009C286B">
        <w:rPr>
          <w:b/>
          <w:bCs/>
        </w:rPr>
        <w:tab/>
        <w:t xml:space="preserve">А. П. </w:t>
      </w:r>
      <w:proofErr w:type="spellStart"/>
      <w:r w:rsidRPr="009C286B">
        <w:rPr>
          <w:b/>
          <w:bCs/>
        </w:rPr>
        <w:t>Федорук</w:t>
      </w:r>
      <w:proofErr w:type="spellEnd"/>
    </w:p>
    <w:p w:rsidR="00030195" w:rsidRDefault="00030195" w:rsidP="00030195">
      <w:pPr>
        <w:jc w:val="both"/>
        <w:rPr>
          <w:b/>
        </w:rPr>
      </w:pPr>
    </w:p>
    <w:p w:rsidR="00030195" w:rsidRPr="009C286B" w:rsidRDefault="00030195" w:rsidP="00030195">
      <w:pPr>
        <w:ind w:left="360" w:hanging="360"/>
        <w:rPr>
          <w:b/>
          <w:bCs/>
        </w:rPr>
      </w:pPr>
      <w:r w:rsidRPr="009C286B">
        <w:rPr>
          <w:b/>
          <w:bCs/>
        </w:rPr>
        <w:t>Заступник міського голови з</w:t>
      </w:r>
    </w:p>
    <w:p w:rsidR="00030195" w:rsidRPr="009C286B" w:rsidRDefault="00030195" w:rsidP="00030195">
      <w:pPr>
        <w:tabs>
          <w:tab w:val="left" w:pos="360"/>
          <w:tab w:val="left" w:pos="6120"/>
          <w:tab w:val="left" w:pos="7088"/>
          <w:tab w:val="left" w:pos="7380"/>
        </w:tabs>
        <w:rPr>
          <w:b/>
          <w:bCs/>
        </w:rPr>
      </w:pPr>
      <w:r w:rsidRPr="009C286B">
        <w:rPr>
          <w:b/>
          <w:bCs/>
        </w:rPr>
        <w:t>соціально-гуманітарних питань</w:t>
      </w:r>
      <w:r w:rsidRPr="009C286B">
        <w:rPr>
          <w:b/>
          <w:bCs/>
        </w:rPr>
        <w:tab/>
      </w:r>
      <w:r w:rsidRPr="009C286B">
        <w:rPr>
          <w:b/>
          <w:bCs/>
        </w:rPr>
        <w:tab/>
        <w:t xml:space="preserve">С.А. </w:t>
      </w:r>
      <w:proofErr w:type="spellStart"/>
      <w:r w:rsidRPr="009C286B">
        <w:rPr>
          <w:b/>
          <w:bCs/>
        </w:rPr>
        <w:t>Шепетько</w:t>
      </w:r>
      <w:proofErr w:type="spellEnd"/>
    </w:p>
    <w:p w:rsidR="00030195" w:rsidRDefault="00030195" w:rsidP="00030195">
      <w:pPr>
        <w:tabs>
          <w:tab w:val="left" w:pos="360"/>
          <w:tab w:val="left" w:pos="6120"/>
          <w:tab w:val="left" w:pos="7088"/>
          <w:tab w:val="left" w:pos="7380"/>
        </w:tabs>
        <w:rPr>
          <w:b/>
          <w:bCs/>
        </w:rPr>
      </w:pPr>
    </w:p>
    <w:p w:rsidR="00030195" w:rsidRPr="009C286B" w:rsidRDefault="00030195" w:rsidP="00030195">
      <w:pPr>
        <w:tabs>
          <w:tab w:val="left" w:pos="360"/>
          <w:tab w:val="left" w:pos="6120"/>
          <w:tab w:val="left" w:pos="7088"/>
          <w:tab w:val="left" w:pos="7380"/>
        </w:tabs>
        <w:rPr>
          <w:b/>
          <w:bCs/>
        </w:rPr>
      </w:pPr>
      <w:r w:rsidRPr="009C286B">
        <w:rPr>
          <w:b/>
          <w:bCs/>
        </w:rPr>
        <w:t>В.о. керуючого справами</w:t>
      </w:r>
      <w:r w:rsidRPr="009C286B">
        <w:rPr>
          <w:b/>
          <w:bCs/>
        </w:rPr>
        <w:tab/>
      </w:r>
      <w:r w:rsidRPr="009C286B">
        <w:rPr>
          <w:b/>
          <w:bCs/>
        </w:rPr>
        <w:tab/>
        <w:t xml:space="preserve">О.Ф. </w:t>
      </w:r>
      <w:proofErr w:type="spellStart"/>
      <w:r w:rsidRPr="009C286B">
        <w:rPr>
          <w:b/>
          <w:bCs/>
        </w:rPr>
        <w:t>Пронько</w:t>
      </w:r>
      <w:proofErr w:type="spellEnd"/>
    </w:p>
    <w:p w:rsidR="00030195" w:rsidRDefault="00030195" w:rsidP="00030195">
      <w:pPr>
        <w:tabs>
          <w:tab w:val="left" w:pos="360"/>
          <w:tab w:val="left" w:pos="6120"/>
          <w:tab w:val="left" w:pos="7020"/>
          <w:tab w:val="left" w:pos="7380"/>
        </w:tabs>
        <w:rPr>
          <w:b/>
          <w:bCs/>
        </w:rPr>
      </w:pPr>
    </w:p>
    <w:p w:rsidR="00030195" w:rsidRPr="009C286B" w:rsidRDefault="00030195" w:rsidP="00030195">
      <w:pPr>
        <w:tabs>
          <w:tab w:val="left" w:pos="360"/>
          <w:tab w:val="left" w:pos="6120"/>
          <w:tab w:val="left" w:pos="7020"/>
          <w:tab w:val="left" w:pos="7380"/>
        </w:tabs>
        <w:rPr>
          <w:b/>
          <w:bCs/>
        </w:rPr>
      </w:pPr>
      <w:r w:rsidRPr="009C286B">
        <w:rPr>
          <w:b/>
          <w:bCs/>
        </w:rPr>
        <w:t>Погоджено:</w:t>
      </w:r>
    </w:p>
    <w:p w:rsidR="00030195" w:rsidRPr="009C286B" w:rsidRDefault="00030195" w:rsidP="00030195">
      <w:pPr>
        <w:tabs>
          <w:tab w:val="left" w:pos="6480"/>
          <w:tab w:val="left" w:pos="6660"/>
        </w:tabs>
        <w:rPr>
          <w:b/>
        </w:rPr>
      </w:pPr>
      <w:r w:rsidRPr="009C286B">
        <w:t>Начальник юридичного відділу</w:t>
      </w:r>
      <w:r w:rsidRPr="009C286B">
        <w:tab/>
      </w:r>
      <w:r w:rsidRPr="009C286B">
        <w:tab/>
      </w:r>
      <w:r w:rsidRPr="009C286B">
        <w:tab/>
      </w:r>
      <w:r w:rsidRPr="009C286B">
        <w:rPr>
          <w:b/>
        </w:rPr>
        <w:t xml:space="preserve">М.С. </w:t>
      </w:r>
      <w:proofErr w:type="spellStart"/>
      <w:r w:rsidRPr="009C286B">
        <w:rPr>
          <w:b/>
        </w:rPr>
        <w:t>Бєляков</w:t>
      </w:r>
      <w:proofErr w:type="spellEnd"/>
    </w:p>
    <w:p w:rsidR="00030195" w:rsidRDefault="00030195" w:rsidP="00030195">
      <w:pPr>
        <w:rPr>
          <w:b/>
        </w:rPr>
      </w:pPr>
    </w:p>
    <w:p w:rsidR="00030195" w:rsidRPr="009C286B" w:rsidRDefault="00030195" w:rsidP="00030195">
      <w:pPr>
        <w:rPr>
          <w:b/>
        </w:rPr>
      </w:pPr>
      <w:r w:rsidRPr="009C286B">
        <w:rPr>
          <w:b/>
        </w:rPr>
        <w:t>Подання:</w:t>
      </w:r>
    </w:p>
    <w:p w:rsidR="00030195" w:rsidRDefault="00030195" w:rsidP="00030195">
      <w:pPr>
        <w:tabs>
          <w:tab w:val="left" w:pos="6300"/>
          <w:tab w:val="left" w:pos="6480"/>
        </w:tabs>
        <w:rPr>
          <w:b/>
        </w:rPr>
      </w:pPr>
      <w:r w:rsidRPr="009C286B">
        <w:t>Начальник служби у справах дітей та сім’ї</w:t>
      </w:r>
      <w:r w:rsidRPr="009C286B">
        <w:tab/>
      </w:r>
      <w:r w:rsidRPr="009C286B">
        <w:tab/>
      </w:r>
      <w:r w:rsidRPr="009C286B">
        <w:tab/>
      </w:r>
      <w:r w:rsidRPr="009C286B">
        <w:rPr>
          <w:b/>
        </w:rPr>
        <w:t>В.А. Яремчук</w:t>
      </w:r>
    </w:p>
    <w:p w:rsidR="00030195" w:rsidRDefault="00030195" w:rsidP="00030195">
      <w:pPr>
        <w:tabs>
          <w:tab w:val="left" w:pos="6300"/>
          <w:tab w:val="left" w:pos="6480"/>
        </w:tabs>
        <w:rPr>
          <w:b/>
        </w:rPr>
      </w:pPr>
    </w:p>
    <w:p w:rsidR="00030195" w:rsidRDefault="00030195" w:rsidP="00030195">
      <w:pPr>
        <w:tabs>
          <w:tab w:val="left" w:pos="6300"/>
          <w:tab w:val="left" w:pos="6480"/>
        </w:tabs>
        <w:rPr>
          <w:b/>
        </w:rPr>
      </w:pPr>
    </w:p>
    <w:p w:rsidR="00030195" w:rsidRDefault="00030195" w:rsidP="00030195">
      <w:pPr>
        <w:tabs>
          <w:tab w:val="left" w:pos="6300"/>
          <w:tab w:val="left" w:pos="6480"/>
        </w:tabs>
        <w:rPr>
          <w:b/>
        </w:rPr>
      </w:pPr>
    </w:p>
    <w:p w:rsidR="00030195" w:rsidRDefault="00030195" w:rsidP="00030195">
      <w:pPr>
        <w:tabs>
          <w:tab w:val="left" w:pos="6300"/>
          <w:tab w:val="left" w:pos="6480"/>
        </w:tabs>
        <w:rPr>
          <w:b/>
        </w:rPr>
      </w:pPr>
    </w:p>
    <w:p w:rsidR="00030195" w:rsidRDefault="00030195" w:rsidP="00030195">
      <w:pPr>
        <w:tabs>
          <w:tab w:val="left" w:pos="6300"/>
          <w:tab w:val="left" w:pos="6480"/>
        </w:tabs>
        <w:rPr>
          <w:b/>
        </w:rPr>
      </w:pPr>
    </w:p>
    <w:p w:rsidR="00030195" w:rsidRDefault="00030195" w:rsidP="00030195">
      <w:pPr>
        <w:tabs>
          <w:tab w:val="left" w:pos="6300"/>
          <w:tab w:val="left" w:pos="6480"/>
        </w:tabs>
        <w:rPr>
          <w:b/>
        </w:rPr>
      </w:pPr>
    </w:p>
    <w:p w:rsidR="00030195" w:rsidRDefault="00030195" w:rsidP="00030195">
      <w:pPr>
        <w:tabs>
          <w:tab w:val="left" w:pos="6300"/>
          <w:tab w:val="left" w:pos="6480"/>
        </w:tabs>
        <w:rPr>
          <w:b/>
        </w:rPr>
      </w:pPr>
    </w:p>
    <w:p w:rsidR="00030195" w:rsidRPr="009C286B" w:rsidRDefault="00030195" w:rsidP="00030195">
      <w:pPr>
        <w:tabs>
          <w:tab w:val="left" w:pos="6300"/>
          <w:tab w:val="left" w:pos="6480"/>
        </w:tabs>
        <w:rPr>
          <w:b/>
        </w:rPr>
      </w:pPr>
    </w:p>
    <w:p w:rsidR="00030195" w:rsidRDefault="00030195" w:rsidP="00030195">
      <w:pPr>
        <w:ind w:left="6237"/>
      </w:pPr>
    </w:p>
    <w:p w:rsidR="00030195" w:rsidRPr="00553FF1" w:rsidRDefault="00030195" w:rsidP="00030195">
      <w:pPr>
        <w:ind w:left="6237"/>
        <w:rPr>
          <w:sz w:val="20"/>
        </w:rPr>
      </w:pPr>
      <w:r w:rsidRPr="00553FF1">
        <w:rPr>
          <w:sz w:val="20"/>
        </w:rPr>
        <w:lastRenderedPageBreak/>
        <w:t>Додаток</w:t>
      </w:r>
    </w:p>
    <w:p w:rsidR="00030195" w:rsidRPr="00553FF1" w:rsidRDefault="00030195" w:rsidP="00030195">
      <w:pPr>
        <w:ind w:left="6237"/>
        <w:rPr>
          <w:sz w:val="20"/>
        </w:rPr>
      </w:pPr>
      <w:r w:rsidRPr="00553FF1">
        <w:rPr>
          <w:sz w:val="20"/>
        </w:rPr>
        <w:t xml:space="preserve">до рішення </w:t>
      </w:r>
    </w:p>
    <w:p w:rsidR="00030195" w:rsidRPr="00553FF1" w:rsidRDefault="00030195" w:rsidP="00030195">
      <w:pPr>
        <w:tabs>
          <w:tab w:val="left" w:pos="5954"/>
        </w:tabs>
        <w:ind w:left="6237" w:right="-545"/>
        <w:rPr>
          <w:sz w:val="20"/>
        </w:rPr>
      </w:pPr>
      <w:r w:rsidRPr="00553FF1">
        <w:rPr>
          <w:sz w:val="20"/>
        </w:rPr>
        <w:t xml:space="preserve">Бучанської міської ради № </w:t>
      </w:r>
      <w:r>
        <w:rPr>
          <w:sz w:val="20"/>
        </w:rPr>
        <w:t>482</w:t>
      </w:r>
    </w:p>
    <w:p w:rsidR="00030195" w:rsidRPr="00553FF1" w:rsidRDefault="00030195" w:rsidP="00030195">
      <w:pPr>
        <w:ind w:left="6237"/>
        <w:rPr>
          <w:sz w:val="20"/>
        </w:rPr>
      </w:pPr>
      <w:r w:rsidRPr="00553FF1">
        <w:rPr>
          <w:sz w:val="20"/>
        </w:rPr>
        <w:t>від « 21 » липня 2020 року</w:t>
      </w:r>
    </w:p>
    <w:p w:rsidR="00030195" w:rsidRPr="00553FF1" w:rsidRDefault="00030195" w:rsidP="00030195">
      <w:pPr>
        <w:spacing w:line="360" w:lineRule="auto"/>
        <w:rPr>
          <w:b/>
          <w:sz w:val="20"/>
        </w:rPr>
      </w:pPr>
    </w:p>
    <w:p w:rsidR="00030195" w:rsidRPr="00553FF1" w:rsidRDefault="00030195" w:rsidP="00030195">
      <w:pPr>
        <w:tabs>
          <w:tab w:val="left" w:pos="5730"/>
        </w:tabs>
        <w:jc w:val="center"/>
        <w:rPr>
          <w:b/>
          <w:sz w:val="20"/>
        </w:rPr>
      </w:pPr>
      <w:r w:rsidRPr="00553FF1">
        <w:rPr>
          <w:b/>
          <w:sz w:val="20"/>
        </w:rPr>
        <w:t>В И С Н О В О К</w:t>
      </w:r>
    </w:p>
    <w:p w:rsidR="00030195" w:rsidRPr="00553FF1" w:rsidRDefault="00030195" w:rsidP="00030195">
      <w:pPr>
        <w:jc w:val="center"/>
        <w:rPr>
          <w:b/>
          <w:sz w:val="20"/>
        </w:rPr>
      </w:pPr>
      <w:r w:rsidRPr="00553FF1">
        <w:rPr>
          <w:b/>
          <w:sz w:val="20"/>
        </w:rPr>
        <w:t xml:space="preserve">органу опіки та піклування Бучанської міської ради щодо доцільності позбавлення батьківських прав громадянина </w:t>
      </w:r>
      <w:r>
        <w:t>***</w:t>
      </w:r>
      <w:r w:rsidRPr="00553FF1">
        <w:rPr>
          <w:b/>
          <w:sz w:val="20"/>
        </w:rPr>
        <w:t xml:space="preserve">, </w:t>
      </w:r>
      <w:r>
        <w:t xml:space="preserve">*** </w:t>
      </w:r>
      <w:proofErr w:type="spellStart"/>
      <w:r w:rsidRPr="00553FF1">
        <w:rPr>
          <w:b/>
          <w:sz w:val="20"/>
        </w:rPr>
        <w:t>р.н</w:t>
      </w:r>
      <w:proofErr w:type="spellEnd"/>
      <w:r w:rsidRPr="00553FF1">
        <w:rPr>
          <w:b/>
          <w:sz w:val="20"/>
        </w:rPr>
        <w:t xml:space="preserve">., відносно його сина малолітнього </w:t>
      </w:r>
      <w:r>
        <w:t>***</w:t>
      </w:r>
      <w:r w:rsidRPr="00553FF1">
        <w:rPr>
          <w:b/>
          <w:sz w:val="20"/>
        </w:rPr>
        <w:t xml:space="preserve">, </w:t>
      </w:r>
      <w:r>
        <w:t>***</w:t>
      </w:r>
      <w:proofErr w:type="spellStart"/>
      <w:r w:rsidRPr="00553FF1">
        <w:rPr>
          <w:b/>
          <w:sz w:val="20"/>
        </w:rPr>
        <w:t>р.н</w:t>
      </w:r>
      <w:proofErr w:type="spellEnd"/>
      <w:r w:rsidRPr="00553FF1">
        <w:rPr>
          <w:b/>
          <w:sz w:val="20"/>
        </w:rPr>
        <w:t>.</w:t>
      </w:r>
    </w:p>
    <w:p w:rsidR="00030195" w:rsidRPr="00553FF1" w:rsidRDefault="00030195" w:rsidP="00030195">
      <w:pPr>
        <w:jc w:val="center"/>
        <w:rPr>
          <w:b/>
          <w:sz w:val="20"/>
        </w:rPr>
      </w:pPr>
    </w:p>
    <w:p w:rsidR="00030195" w:rsidRPr="00553FF1" w:rsidRDefault="00030195" w:rsidP="00030195">
      <w:pPr>
        <w:ind w:firstLine="708"/>
        <w:jc w:val="both"/>
        <w:rPr>
          <w:sz w:val="20"/>
        </w:rPr>
      </w:pPr>
      <w:r w:rsidRPr="00553FF1">
        <w:rPr>
          <w:sz w:val="20"/>
        </w:rPr>
        <w:t xml:space="preserve">Орган опіки та піклування Бучанської міської ради розглянув на комісії з питань захисту прав дитини звернення адвоката </w:t>
      </w:r>
      <w:r>
        <w:t>***</w:t>
      </w:r>
      <w:r w:rsidRPr="00553FF1">
        <w:rPr>
          <w:sz w:val="20"/>
        </w:rPr>
        <w:t xml:space="preserve"> представника громадянки </w:t>
      </w:r>
      <w:r>
        <w:t>***</w:t>
      </w:r>
      <w:r w:rsidRPr="00553FF1">
        <w:rPr>
          <w:sz w:val="20"/>
        </w:rPr>
        <w:t xml:space="preserve">про надання висновку органу опіки та піклування виконавчого комітету Бучанської міської ради про доцільність позбавлення батьківських прав громадянина </w:t>
      </w:r>
      <w:r>
        <w:t>***</w:t>
      </w:r>
      <w:r w:rsidRPr="00553FF1">
        <w:rPr>
          <w:sz w:val="20"/>
        </w:rPr>
        <w:t xml:space="preserve">, </w:t>
      </w:r>
      <w:r>
        <w:t xml:space="preserve">*** </w:t>
      </w:r>
      <w:proofErr w:type="spellStart"/>
      <w:r w:rsidRPr="00553FF1">
        <w:rPr>
          <w:sz w:val="20"/>
        </w:rPr>
        <w:t>р.н</w:t>
      </w:r>
      <w:proofErr w:type="spellEnd"/>
      <w:r w:rsidRPr="00553FF1">
        <w:rPr>
          <w:sz w:val="20"/>
        </w:rPr>
        <w:t xml:space="preserve">., який зареєстрований за адресою: м. Київ, </w:t>
      </w:r>
      <w:r>
        <w:t>***</w:t>
      </w:r>
      <w:r w:rsidRPr="00553FF1">
        <w:rPr>
          <w:sz w:val="20"/>
        </w:rPr>
        <w:t xml:space="preserve">бульвар, буд. № </w:t>
      </w:r>
      <w:r>
        <w:t>***</w:t>
      </w:r>
      <w:r w:rsidRPr="00553FF1">
        <w:rPr>
          <w:sz w:val="20"/>
        </w:rPr>
        <w:t xml:space="preserve">, </w:t>
      </w:r>
      <w:proofErr w:type="spellStart"/>
      <w:r w:rsidRPr="00553FF1">
        <w:rPr>
          <w:sz w:val="20"/>
        </w:rPr>
        <w:t>кв</w:t>
      </w:r>
      <w:proofErr w:type="spellEnd"/>
      <w:r w:rsidRPr="00553FF1">
        <w:rPr>
          <w:sz w:val="20"/>
        </w:rPr>
        <w:t xml:space="preserve">. № </w:t>
      </w:r>
      <w:r>
        <w:t>***</w:t>
      </w:r>
      <w:r w:rsidRPr="00553FF1">
        <w:rPr>
          <w:sz w:val="20"/>
        </w:rPr>
        <w:t xml:space="preserve">, відносно його сина малолітнього </w:t>
      </w:r>
      <w:r>
        <w:t>***</w:t>
      </w:r>
      <w:r w:rsidRPr="00553FF1">
        <w:rPr>
          <w:sz w:val="20"/>
        </w:rPr>
        <w:t xml:space="preserve">, </w:t>
      </w:r>
      <w:r>
        <w:t xml:space="preserve">*** </w:t>
      </w:r>
      <w:proofErr w:type="spellStart"/>
      <w:r w:rsidRPr="00553FF1">
        <w:rPr>
          <w:sz w:val="20"/>
        </w:rPr>
        <w:t>р.н</w:t>
      </w:r>
      <w:proofErr w:type="spellEnd"/>
      <w:r w:rsidRPr="00553FF1">
        <w:rPr>
          <w:sz w:val="20"/>
        </w:rPr>
        <w:t xml:space="preserve">., який проживає разом із матір'ю за адресою: Київська область, м. Буча, вул. </w:t>
      </w:r>
      <w:r>
        <w:t>***</w:t>
      </w:r>
      <w:r w:rsidRPr="00553FF1">
        <w:rPr>
          <w:sz w:val="20"/>
        </w:rPr>
        <w:t xml:space="preserve">, буд. № </w:t>
      </w:r>
      <w:r>
        <w:t>***</w:t>
      </w:r>
      <w:r w:rsidRPr="00553FF1">
        <w:rPr>
          <w:sz w:val="20"/>
        </w:rPr>
        <w:t>.</w:t>
      </w:r>
    </w:p>
    <w:p w:rsidR="00030195" w:rsidRPr="00553FF1" w:rsidRDefault="00030195" w:rsidP="00030195">
      <w:pPr>
        <w:jc w:val="both"/>
        <w:rPr>
          <w:sz w:val="20"/>
        </w:rPr>
      </w:pPr>
      <w:r w:rsidRPr="00553FF1">
        <w:rPr>
          <w:sz w:val="20"/>
        </w:rPr>
        <w:tab/>
        <w:t xml:space="preserve">Батьки хлопчика, </w:t>
      </w:r>
      <w:r>
        <w:t xml:space="preserve">*** </w:t>
      </w:r>
      <w:r w:rsidRPr="00553FF1">
        <w:rPr>
          <w:sz w:val="20"/>
        </w:rPr>
        <w:t xml:space="preserve">та </w:t>
      </w:r>
      <w:r>
        <w:t xml:space="preserve">*** </w:t>
      </w:r>
      <w:r w:rsidRPr="00553FF1">
        <w:rPr>
          <w:sz w:val="20"/>
        </w:rPr>
        <w:t xml:space="preserve">в зареєстрованому шлюбі не перебували. Після розірвання стосунків всі турботи щодо виховання та утримання сина </w:t>
      </w:r>
      <w:r>
        <w:t>***</w:t>
      </w:r>
      <w:r w:rsidRPr="00553FF1">
        <w:rPr>
          <w:sz w:val="20"/>
        </w:rPr>
        <w:t xml:space="preserve">взяла на себе громадянка </w:t>
      </w:r>
      <w:r>
        <w:t>***</w:t>
      </w:r>
      <w:r w:rsidRPr="00553FF1">
        <w:rPr>
          <w:sz w:val="20"/>
        </w:rPr>
        <w:t xml:space="preserve">, яка належним чином виконує свої батьківські обов’язки, про що свідчать численні довідки з навчальних закладів та гуртків, які відвідував її син </w:t>
      </w:r>
      <w:r>
        <w:t>***</w:t>
      </w:r>
      <w:r w:rsidRPr="00553FF1">
        <w:rPr>
          <w:sz w:val="20"/>
        </w:rPr>
        <w:t xml:space="preserve">та довідки з медичних закладів в яких обстежувався стан здоров’я дитини (довідка НВЗО школа-ліцей «Обдаровання» м. Києва від 07.02.2020 року, № 45; довідка Бучанської СЗОШ І-ІІІ ст. № 5 від 10.02.2020 року, № 01-51, довідка ГО «Освітня платформа» від 07.02.2020 року, № 11, довідка ТОВ «Спеціалізований загальноосвітній навчальній заклад І ступеня «Ліко – школа» від 06.02.2020 року, № 29; довідка Клубу «5 Елемент» СОК «Монітор» від 10.02.2020 року, № 23). Також громадянин </w:t>
      </w:r>
      <w:r>
        <w:t>***</w:t>
      </w:r>
      <w:r w:rsidRPr="00553FF1">
        <w:rPr>
          <w:sz w:val="20"/>
        </w:rPr>
        <w:t xml:space="preserve"> не звертався до служб у справах дітей та правоохоронних органів із відповідними заявами про перешкоджання йому з боку громадянки </w:t>
      </w:r>
      <w:r>
        <w:t>***</w:t>
      </w:r>
      <w:r w:rsidRPr="00553FF1">
        <w:rPr>
          <w:sz w:val="20"/>
        </w:rPr>
        <w:t xml:space="preserve"> в участі у вихованні та утриманні сина </w:t>
      </w:r>
      <w:r>
        <w:t>***</w:t>
      </w:r>
      <w:r w:rsidRPr="00553FF1">
        <w:rPr>
          <w:sz w:val="20"/>
        </w:rPr>
        <w:t xml:space="preserve"> (довідка НПУ ГУ НП у м. Києві Дарницьке УП від 30.12.2019 року, № 29698/125/48/02-2019; ГУ НП в Київській області ІВП </w:t>
      </w:r>
      <w:proofErr w:type="spellStart"/>
      <w:r w:rsidRPr="00553FF1">
        <w:rPr>
          <w:sz w:val="20"/>
        </w:rPr>
        <w:t>Бучанське</w:t>
      </w:r>
      <w:proofErr w:type="spellEnd"/>
      <w:r w:rsidRPr="00553FF1">
        <w:rPr>
          <w:sz w:val="20"/>
        </w:rPr>
        <w:t xml:space="preserve"> ВП від 19.02.2020 року, № 1496; довідка служби у справах дітей та сім’ї Дарницької РДА м. Києва від 04.02.2020 року, № 381; довідка служби у справах дітей та сім’ї Голосіївської РДА м. Києва від 18.02.2020 року, № 100/09-703; довідка служби у справах дітей та сім’ї Бучанської міської ради від 03.02.2020 року, № 20-08/41). </w:t>
      </w:r>
    </w:p>
    <w:p w:rsidR="00030195" w:rsidRPr="00553FF1" w:rsidRDefault="00030195" w:rsidP="00030195">
      <w:pPr>
        <w:ind w:firstLine="708"/>
        <w:jc w:val="both"/>
        <w:rPr>
          <w:sz w:val="20"/>
        </w:rPr>
      </w:pPr>
      <w:r w:rsidRPr="00553FF1">
        <w:rPr>
          <w:sz w:val="20"/>
        </w:rPr>
        <w:t xml:space="preserve">Представник заявниці, мотивує звернення тим, що колишній співмешканець громадянки </w:t>
      </w:r>
      <w:r>
        <w:t>***</w:t>
      </w:r>
      <w:r w:rsidRPr="00553FF1">
        <w:rPr>
          <w:sz w:val="20"/>
        </w:rPr>
        <w:t xml:space="preserve">, батько дитини, </w:t>
      </w:r>
      <w:r>
        <w:t>***</w:t>
      </w:r>
      <w:r w:rsidRPr="00553FF1">
        <w:rPr>
          <w:sz w:val="20"/>
        </w:rPr>
        <w:t xml:space="preserve"> самоусунувся від виконання своїх батьківських обов’язків відносно дитини, протягом тривалого часу не проживає разом та не відвідує дитину, ніяким чином не проявляє турботи та не виховує сина, не цікавиться його здоров’ям,  навчанням, не знає його вподобань, матеріально не підтримує. Аліменти на утримання дитини в судовому порядку громадянка </w:t>
      </w:r>
      <w:r>
        <w:t>***</w:t>
      </w:r>
      <w:r w:rsidRPr="00553FF1">
        <w:rPr>
          <w:sz w:val="20"/>
        </w:rPr>
        <w:t xml:space="preserve"> з відповідача не стягувала.</w:t>
      </w:r>
    </w:p>
    <w:p w:rsidR="00030195" w:rsidRPr="00553FF1" w:rsidRDefault="00030195" w:rsidP="00030195">
      <w:pPr>
        <w:jc w:val="both"/>
        <w:rPr>
          <w:sz w:val="20"/>
        </w:rPr>
      </w:pPr>
      <w:r w:rsidRPr="00553FF1">
        <w:rPr>
          <w:sz w:val="20"/>
        </w:rPr>
        <w:tab/>
        <w:t>Дані обставини можуть слугувати підставою для надання відповідного висновку.</w:t>
      </w:r>
    </w:p>
    <w:p w:rsidR="00030195" w:rsidRPr="00553FF1" w:rsidRDefault="00030195" w:rsidP="00030195">
      <w:pPr>
        <w:ind w:firstLine="708"/>
        <w:jc w:val="both"/>
        <w:rPr>
          <w:b/>
          <w:sz w:val="20"/>
          <w:u w:val="single"/>
        </w:rPr>
      </w:pPr>
      <w:r w:rsidRPr="00553FF1">
        <w:rPr>
          <w:b/>
          <w:sz w:val="20"/>
          <w:u w:val="single"/>
        </w:rPr>
        <w:t>Пунктом 2 ч. 1. ст. 164 СК України визначено, що мати, батько можуть бути позбавлені судом батьківських прав, якщо вона, він ухиляються від виконання своїх обов’язків по вихованню дитини.</w:t>
      </w:r>
    </w:p>
    <w:p w:rsidR="00030195" w:rsidRPr="00553FF1" w:rsidRDefault="00030195" w:rsidP="00030195">
      <w:pPr>
        <w:ind w:firstLine="708"/>
        <w:jc w:val="both"/>
        <w:rPr>
          <w:sz w:val="20"/>
        </w:rPr>
      </w:pPr>
      <w:r w:rsidRPr="00553FF1">
        <w:rPr>
          <w:sz w:val="20"/>
        </w:rPr>
        <w:t>Посилаючись на Постанову Пленуму ВСУ від 30 березня 2007р. № 3 «Про практику застосування судами законодавства при розгляді справ про усиновлення і про позбавлення та поновлення батьківських прав», зокрема на п.16: «ухилення батьків від виконання своїх обов’язків має місце, коли вони не піклуються про фізичний і духовний розвиток дитини, її навчання, підготовку до самостійного життя, зокрема: не забезпечують необхідного харчування, медичного догляду, лікування дитини, що негативно впливає на її фізичний розвиток як складову виховання; не спілкуються з дитиною в обсязі, необхідному для її нормального самоусвідомлення; не надають дитині доступу до культурних та інших духовних цінностей; не сприяють засвоєнню нею загальновизнаних норм моралі; не виявляють інтересу до її внутрішнього світу; не створюють умов для отримання нею освіти. Зазначені фактори, як кожен окремо, так і в сукупності, можна розцінювати як ухилення від виховання дитини лише за умови винної поведінки батьків, свідомого нехтування ними своїми обов’язками».</w:t>
      </w:r>
    </w:p>
    <w:p w:rsidR="00030195" w:rsidRPr="00553FF1" w:rsidRDefault="00030195" w:rsidP="00030195">
      <w:pPr>
        <w:ind w:firstLine="708"/>
        <w:jc w:val="both"/>
        <w:rPr>
          <w:b/>
          <w:sz w:val="20"/>
        </w:rPr>
      </w:pPr>
      <w:r w:rsidRPr="00553FF1">
        <w:rPr>
          <w:b/>
          <w:sz w:val="20"/>
        </w:rPr>
        <w:t xml:space="preserve">Виходячи з вищевказаного, діючи виключно в інтересах малолітньої дитини та дбаючи про її краще майбутнє, орган опіки та піклування Бучанської міської ради вважає за доцільне позбавити батьківських прав громадянина </w:t>
      </w:r>
      <w:r>
        <w:t>***</w:t>
      </w:r>
      <w:r w:rsidRPr="00553FF1">
        <w:rPr>
          <w:b/>
          <w:sz w:val="20"/>
        </w:rPr>
        <w:t xml:space="preserve">, </w:t>
      </w:r>
      <w:r>
        <w:t xml:space="preserve">*** </w:t>
      </w:r>
      <w:proofErr w:type="spellStart"/>
      <w:r w:rsidRPr="00553FF1">
        <w:rPr>
          <w:b/>
          <w:sz w:val="20"/>
        </w:rPr>
        <w:t>р.н</w:t>
      </w:r>
      <w:proofErr w:type="spellEnd"/>
      <w:r w:rsidRPr="00553FF1">
        <w:rPr>
          <w:b/>
          <w:sz w:val="20"/>
        </w:rPr>
        <w:t xml:space="preserve">., відносно малолітньої дитини </w:t>
      </w:r>
      <w:r>
        <w:t>***</w:t>
      </w:r>
      <w:r w:rsidRPr="00553FF1">
        <w:rPr>
          <w:b/>
          <w:sz w:val="20"/>
        </w:rPr>
        <w:t xml:space="preserve">, </w:t>
      </w:r>
      <w:r>
        <w:t xml:space="preserve">*** </w:t>
      </w:r>
      <w:proofErr w:type="spellStart"/>
      <w:r w:rsidRPr="00553FF1">
        <w:rPr>
          <w:b/>
          <w:sz w:val="20"/>
        </w:rPr>
        <w:t>р.н</w:t>
      </w:r>
      <w:proofErr w:type="spellEnd"/>
      <w:r w:rsidRPr="00553FF1">
        <w:rPr>
          <w:b/>
          <w:sz w:val="20"/>
        </w:rPr>
        <w:t>.</w:t>
      </w:r>
    </w:p>
    <w:p w:rsidR="00030195" w:rsidRPr="00553FF1" w:rsidRDefault="00030195" w:rsidP="00030195">
      <w:pPr>
        <w:jc w:val="both"/>
        <w:rPr>
          <w:b/>
          <w:sz w:val="20"/>
        </w:rPr>
      </w:pPr>
    </w:p>
    <w:p w:rsidR="00030195" w:rsidRPr="00553FF1" w:rsidRDefault="00030195" w:rsidP="00030195">
      <w:pPr>
        <w:jc w:val="both"/>
        <w:rPr>
          <w:sz w:val="20"/>
        </w:rPr>
      </w:pPr>
    </w:p>
    <w:p w:rsidR="00030195" w:rsidRPr="00553FF1" w:rsidRDefault="00030195" w:rsidP="00030195">
      <w:pPr>
        <w:jc w:val="both"/>
        <w:rPr>
          <w:sz w:val="20"/>
        </w:rPr>
      </w:pPr>
    </w:p>
    <w:p w:rsidR="00030195" w:rsidRPr="00553FF1" w:rsidRDefault="00030195" w:rsidP="00030195">
      <w:pPr>
        <w:jc w:val="both"/>
        <w:rPr>
          <w:b/>
          <w:sz w:val="20"/>
        </w:rPr>
      </w:pPr>
      <w:r w:rsidRPr="00553FF1">
        <w:rPr>
          <w:b/>
          <w:sz w:val="20"/>
        </w:rPr>
        <w:t>Заступник міського голови</w:t>
      </w:r>
    </w:p>
    <w:p w:rsidR="00030195" w:rsidRPr="00553FF1" w:rsidRDefault="00030195" w:rsidP="00030195">
      <w:pPr>
        <w:tabs>
          <w:tab w:val="left" w:pos="360"/>
          <w:tab w:val="left" w:pos="6120"/>
          <w:tab w:val="left" w:pos="7020"/>
          <w:tab w:val="left" w:pos="7371"/>
        </w:tabs>
        <w:ind w:hanging="567"/>
        <w:jc w:val="both"/>
        <w:rPr>
          <w:b/>
          <w:sz w:val="18"/>
          <w:szCs w:val="22"/>
        </w:rPr>
      </w:pPr>
      <w:r w:rsidRPr="00553FF1">
        <w:rPr>
          <w:b/>
          <w:sz w:val="20"/>
        </w:rPr>
        <w:t xml:space="preserve"> </w:t>
      </w:r>
      <w:r w:rsidRPr="00553FF1">
        <w:rPr>
          <w:b/>
          <w:sz w:val="20"/>
        </w:rPr>
        <w:tab/>
        <w:t>з соціально-гуманітарних питань</w:t>
      </w:r>
      <w:r w:rsidRPr="00553FF1">
        <w:rPr>
          <w:b/>
          <w:sz w:val="20"/>
        </w:rPr>
        <w:tab/>
      </w:r>
      <w:r w:rsidRPr="00553FF1">
        <w:rPr>
          <w:b/>
          <w:sz w:val="20"/>
        </w:rPr>
        <w:tab/>
      </w:r>
      <w:r>
        <w:rPr>
          <w:b/>
          <w:sz w:val="20"/>
        </w:rPr>
        <w:tab/>
      </w:r>
      <w:r w:rsidRPr="00553FF1">
        <w:rPr>
          <w:b/>
          <w:sz w:val="20"/>
        </w:rPr>
        <w:tab/>
        <w:t xml:space="preserve">С. </w:t>
      </w:r>
      <w:proofErr w:type="spellStart"/>
      <w:r w:rsidRPr="00553FF1">
        <w:rPr>
          <w:b/>
          <w:sz w:val="20"/>
        </w:rPr>
        <w:t>Шепетько</w:t>
      </w:r>
      <w:proofErr w:type="spellEnd"/>
    </w:p>
    <w:p w:rsidR="002B48D2" w:rsidRDefault="002B48D2">
      <w:bookmarkStart w:id="0" w:name="_GoBack"/>
      <w:bookmarkEnd w:id="0"/>
    </w:p>
    <w:sectPr w:rsidR="002B48D2" w:rsidSect="009C6B3D">
      <w:pgSz w:w="11906" w:h="16838"/>
      <w:pgMar w:top="850" w:right="850" w:bottom="28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D4E7E"/>
    <w:multiLevelType w:val="hybridMultilevel"/>
    <w:tmpl w:val="6142AD3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77F"/>
    <w:rsid w:val="00030195"/>
    <w:rsid w:val="0023177F"/>
    <w:rsid w:val="002B48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71F31B-2EF5-4DA6-893F-364C4CFDD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0195"/>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301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3831</Words>
  <Characters>2185</Characters>
  <Application>Microsoft Office Word</Application>
  <DocSecurity>0</DocSecurity>
  <Lines>18</Lines>
  <Paragraphs>12</Paragraphs>
  <ScaleCrop>false</ScaleCrop>
  <Company/>
  <LinksUpToDate>false</LinksUpToDate>
  <CharactersWithSpaces>6004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2020-07-28T06:27:00Z</dcterms:created>
  <dcterms:modified xsi:type="dcterms:W3CDTF">2020-07-28T06:27:00Z</dcterms:modified>
</cp:coreProperties>
</file>